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0001566083</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AtriCure,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000-51470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3"/>
              </w:rPr>
              <w:t>7555 INNOVATION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MASON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vMerge w:val="restart"/>
          </w:tcPr>
          <w:p>
            <w:pPr>
              <w:ind w:left="1100"/>
              <w:spacing w:after="0" w:line="243" w:lineRule="exact"/>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45040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513-755-4100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Prange Karen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86400.00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50640970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05/13/2025 Stock Award</w:t>
      </w:r>
      <w:r>
        <w:rPr>
          <w:sz w:val="20"/>
          <w:szCs w:val="20"/>
          <w:color w:val="auto"/>
        </w:rPr>
        <w:tab/>
      </w:r>
      <w:r>
        <w:rPr>
          <w:rFonts w:ascii="Times New Roman" w:cs="Times New Roman" w:eastAsia="Times New Roman" w:hAnsi="Times New Roman"/>
          <w:sz w:val="22"/>
          <w:szCs w:val="22"/>
          <w:color w:val="auto"/>
        </w:rPr>
        <w:t xml:space="preserve">Atricure Inc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w:t>
      </w:r>
      <w:r>
        <w:rPr>
          <w:sz w:val="20"/>
          <w:szCs w:val="20"/>
          <w:color w:val="auto"/>
        </w:rPr>
        <w:tab/>
      </w:r>
      <w:r>
        <w:rPr>
          <w:rFonts w:ascii="Times New Roman" w:cs="Times New Roman" w:eastAsia="Times New Roman" w:hAnsi="Times New Roman"/>
          <w:sz w:val="21"/>
          <w:szCs w:val="21"/>
          <w:color w:val="auto"/>
        </w:rPr>
        <w:t>05/13/2025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Karen Prange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2026-05-20T07:33:26Z</dcterms:created>
  <dcterms:modified xsi:type="dcterms:W3CDTF">2026-05-20T07:33:26Z</dcterms:modified>
</cp:coreProperties>
</file>